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Họ tên: Nguyễn Thị Bảo Trân – Giảng viên Tiếng Anh</w:t>
      </w:r>
    </w:p>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Đơn vị: Khoa Khoa Học Cơ Bản</w:t>
      </w:r>
    </w:p>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Trường CĐKT LÝ TỰ TRỌNG Tp.HCM</w:t>
      </w:r>
    </w:p>
    <w:p w:rsidR="000818EB" w:rsidRPr="00604483" w:rsidRDefault="000818EB" w:rsidP="00DD2075">
      <w:pPr>
        <w:spacing w:after="0" w:line="360" w:lineRule="auto"/>
        <w:jc w:val="both"/>
        <w:rPr>
          <w:rFonts w:ascii="Arial" w:eastAsia="Times New Roman" w:hAnsi="Arial" w:cs="Arial"/>
          <w:b/>
          <w:bCs/>
          <w:sz w:val="24"/>
          <w:szCs w:val="24"/>
        </w:rPr>
      </w:pPr>
      <w:bookmarkStart w:id="0" w:name="_GoBack"/>
      <w:bookmarkEnd w:id="0"/>
    </w:p>
    <w:p w:rsidR="000818EB" w:rsidRPr="00604483" w:rsidRDefault="00382FA8" w:rsidP="00E55321">
      <w:pPr>
        <w:spacing w:after="0" w:line="360" w:lineRule="auto"/>
        <w:jc w:val="center"/>
        <w:rPr>
          <w:rFonts w:ascii="Arial" w:eastAsia="Times New Roman" w:hAnsi="Arial" w:cs="Arial"/>
          <w:b/>
          <w:bCs/>
          <w:sz w:val="28"/>
          <w:szCs w:val="28"/>
        </w:rPr>
      </w:pPr>
      <w:r w:rsidRPr="00604483">
        <w:rPr>
          <w:rFonts w:ascii="Arial" w:eastAsia="Times New Roman" w:hAnsi="Arial" w:cs="Arial"/>
          <w:b/>
          <w:bCs/>
          <w:sz w:val="28"/>
          <w:szCs w:val="28"/>
        </w:rPr>
        <w:t>BÀI THU HOẠCH</w:t>
      </w:r>
    </w:p>
    <w:p w:rsidR="00382FA8" w:rsidRPr="00604483" w:rsidRDefault="00382FA8" w:rsidP="00E55321">
      <w:pPr>
        <w:spacing w:after="0" w:line="360" w:lineRule="auto"/>
        <w:jc w:val="center"/>
        <w:rPr>
          <w:rFonts w:ascii="Arial" w:eastAsia="Times New Roman" w:hAnsi="Arial" w:cs="Arial"/>
          <w:b/>
          <w:sz w:val="28"/>
          <w:szCs w:val="28"/>
        </w:rPr>
      </w:pPr>
      <w:r w:rsidRPr="00604483">
        <w:rPr>
          <w:rFonts w:ascii="Arial" w:eastAsia="Times New Roman" w:hAnsi="Arial" w:cs="Arial"/>
          <w:b/>
          <w:bCs/>
          <w:sz w:val="28"/>
          <w:szCs w:val="28"/>
        </w:rPr>
        <w:t>“TÌM HIỂU NGHỊ QUYẾT HỘI NGHỊ LẦN THỨ IV VÀ THỨ V CỦA BAN CHẤP HÀNH TRUNG ƯƠNG ĐẢNG (KHÓA XII)”</w:t>
      </w:r>
    </w:p>
    <w:p w:rsidR="00382FA8" w:rsidRPr="00604483" w:rsidRDefault="00382FA8" w:rsidP="00DD2075">
      <w:pPr>
        <w:spacing w:after="0" w:line="360" w:lineRule="auto"/>
        <w:jc w:val="both"/>
        <w:rPr>
          <w:rFonts w:ascii="Arial" w:eastAsia="Times New Roman" w:hAnsi="Arial" w:cs="Arial"/>
          <w:b/>
          <w:bCs/>
          <w:sz w:val="32"/>
          <w:szCs w:val="32"/>
        </w:rPr>
      </w:pPr>
    </w:p>
    <w:p w:rsidR="00382FA8"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Câu 1: Sau khi học tập các Nghị quyết Hội nghị lần thứ IV và thứ V của Ban Chấp Hành Trung Ương Đảng (khóa XII), tôi tâm đắc những nội dung sau:</w:t>
      </w:r>
    </w:p>
    <w:p w:rsidR="00382FA8"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 xml:space="preserve"> </w:t>
      </w:r>
    </w:p>
    <w:p w:rsidR="005E2C85"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1</w:t>
      </w:r>
      <w:r w:rsidRPr="00604483">
        <w:rPr>
          <w:rFonts w:ascii="Arial" w:eastAsia="Times New Roman" w:hAnsi="Arial" w:cs="Arial"/>
          <w:bCs/>
          <w:sz w:val="24"/>
          <w:szCs w:val="24"/>
        </w:rPr>
        <w:t xml:space="preserve">. </w:t>
      </w:r>
      <w:r w:rsidRPr="00604483">
        <w:rPr>
          <w:rFonts w:ascii="Arial" w:eastAsia="Times New Roman" w:hAnsi="Arial" w:cs="Arial"/>
          <w:b/>
          <w:bCs/>
          <w:sz w:val="24"/>
          <w:szCs w:val="24"/>
        </w:rPr>
        <w:t>Hội nghị Trung ương V (khóa XII) đã thống nhất ban hành Nghị quyết về phát triển kinh tế tư nhân trở thành một động lực quan trọng của nền kinh tế thị trường định hướng xã hội chủ nghĩa</w:t>
      </w:r>
      <w:r w:rsidR="000818EB" w:rsidRPr="00604483">
        <w:rPr>
          <w:rFonts w:ascii="Arial" w:eastAsia="Times New Roman" w:hAnsi="Arial" w:cs="Arial"/>
          <w:b/>
          <w:bCs/>
          <w:sz w:val="24"/>
          <w:szCs w:val="24"/>
        </w:rPr>
        <w:t>.</w:t>
      </w:r>
      <w:r w:rsidR="005E2C85" w:rsidRPr="00604483">
        <w:rPr>
          <w:rFonts w:ascii="Arial" w:eastAsia="Times New Roman" w:hAnsi="Arial" w:cs="Arial"/>
          <w:color w:val="000000"/>
          <w:sz w:val="24"/>
          <w:szCs w:val="24"/>
        </w:rPr>
        <w:t>     </w:t>
      </w:r>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Theo số liệu của Tổng cục Thống kê năm 2016, khu vực KTTN hiện có khoảng 500 nghìn doanh nghiệp, chiếm gần 90% số doanh nghiệp của cả nước. Trong giai đoạn 2006-2015, so với khu vực kinh tế nhà nước và khu vực có vốn đầu tư nước ngoài (FDI), khu vực KTTN đóng góp hơn 40% GDP cả nước, 30% giá trị tổng sản lượng công nghiệp, gần 80% tổng mức lưu chuyển hàng hóa bán lẻ và dịch vụ, 64% tổng lượng hàng hóa và 100% giá trị sản lượng hàng hóa vận chuyển. Trong thời gian tới, khu vực KTTN sẽ tiếp tục đóng góp khoảng 30% ngân sách và khoảng 40% GDP của cả nước.</w:t>
      </w:r>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Đặc biệt, khu vực KTTN thu hút khoảng 51% lực lượng lao động cả nước và tạo khoảng 1,2 triệu việc làm cho người lao động mỗi năm, góp phần quan trọng vào quá trình tái cấu trúc nền kinh tế, tăng thu nhập cho người dân, đặc biệt tạo việc làm mới cho những đối tượng bị giảm biên chế hoặc mất việc làm do quá trình tinh giản bộ máy hành chính, cổ phần hóa doanh nghiệp nhà nước hay dịch chuyển lao động từ khu vực nông thôn.</w:t>
      </w:r>
    </w:p>
    <w:p w:rsidR="00F5741E" w:rsidRPr="00604483" w:rsidRDefault="00BD069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 xml:space="preserve">Mức thu nhập cho người lao động trong các doanh nghiệp tư nhân được cải thiện đáng kể. Tính trung bình, mức thu nhập bình quân hàng năm của người lao động năm 2005 khoảng 25,4 triệu đồng/người, đã tăng 1,66 lần lên 42,3 triệu đồng/người vào năm 2014. Xét về cơ cấu vốn đầu tư toàn xã hội, nguồn vốn tư nhân không chỉ luôn chiếm vị trí thứ 2 giữa 3 khu vực, mà còn có xu hướng tăng </w:t>
      </w:r>
      <w:r w:rsidR="001C5796" w:rsidRPr="00604483">
        <w:rPr>
          <w:rFonts w:ascii="Arial" w:eastAsia="Times New Roman" w:hAnsi="Arial" w:cs="Arial"/>
          <w:color w:val="000000"/>
          <w:sz w:val="24"/>
          <w:szCs w:val="24"/>
        </w:rPr>
        <w:lastRenderedPageBreak/>
        <w:t>nhẹ từ mức 22% năm 2000 lên 38,4% năm 2014, trong khi khu vực FDI lại giảm rõ rệt từ mức cao nhất 30,9% năm 2008 về mức 21,7% năm 2014 và khu vực kinh tế nhà nước giảm từ 47% năm 2006 về khoảng 40% năm 2014. Ngay ở những giai đoạn kinh tế khó khăn (2008-2009 và 2011-2013) thì vốn đầu tư khu vực tư nhân vẫn tăng cho thấy tính ổn định, bền vững của khu vực này. Qua số liệu thống kê trên lại càng chứng tỏ vai trò quan trọng, không thể thiếu của KTTN, trong nền kinh tế thị trường định hướng XHCN ở nước ta hiện nay.</w:t>
      </w:r>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BD0691" w:rsidRPr="00604483">
        <w:rPr>
          <w:rFonts w:ascii="Arial" w:eastAsia="Times New Roman" w:hAnsi="Arial" w:cs="Arial"/>
          <w:color w:val="000000"/>
          <w:sz w:val="24"/>
          <w:szCs w:val="24"/>
        </w:rPr>
        <w:t xml:space="preserve">Bên cạnh đó, </w:t>
      </w:r>
      <w:r w:rsidR="001C5796" w:rsidRPr="00604483">
        <w:rPr>
          <w:rFonts w:ascii="Arial" w:eastAsia="Times New Roman" w:hAnsi="Arial" w:cs="Arial"/>
          <w:color w:val="000000"/>
          <w:sz w:val="24"/>
          <w:szCs w:val="24"/>
        </w:rPr>
        <w:t>KTTN đã bộc lộ không ít những hạn chế, yếu kém: Tốc độ tăng trưởng có xu hướng giảm trong những năm gần đây; xuất phát điểm phát triển và năng lực nội tại nhìn chung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Khả năng liên kết với các thành phần kinh tế khác và tham gia chuỗi giá trị sản xuất trong nước, khu vực và toàn cầu còn nhiều hạn chế.</w:t>
      </w:r>
    </w:p>
    <w:p w:rsidR="001C5796" w:rsidRPr="00604483" w:rsidRDefault="00BD069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E55321"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Trên thực tế, nhiều doanh nghiệp tư nhân hoạt động thiếu ổn định, bền vững, thậm chí bị thua lỗ, giải thể, phá sản. Tình trạng vi phạm pháp luật, gian lận thương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w:t>
      </w:r>
    </w:p>
    <w:p w:rsidR="00E55321" w:rsidRPr="00604483" w:rsidRDefault="00E5532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hAnsi="Arial" w:cs="Arial"/>
          <w:color w:val="000000"/>
          <w:sz w:val="24"/>
          <w:szCs w:val="24"/>
        </w:rPr>
        <w:t xml:space="preserve">      Khi thực hiện được các nội dung của Nghị quyết, sẽ có sức khuyến khích phát triển rất tốt cho lực lượng KTTN. Nghị quyết sẽ khơi nguồn cho sự đổi mới, là cơ sở để các lực lượng KTTN trước đây bị kìm hãm hoặc bị hạn chế được bung ra. Tạo điều kiện thuận lợi để giải phóng sức sản xuất, sáng tạo và phát huy toàn diện của vai trò KTTN trong mọi công đoạn của chuỗi giá trị sản xuất, để KTTN phát triển nhanh hơn, mạnh mẽ hơn và lành mạnh, đúng đắn hơn ở tất cả các ngành, lĩnh vực mà pháp luật không cấm. Điều này giúp có thêm sức mạnh và động lực để hội nhập sâu hơn, khai thác các thành phần kinh tế có nhiều tiềm năng một cách tốt hơn, là điều kiện để áp dụng công nghệ, đặc biệt là công nghệ cao, tiến vào cuộc cách mạng công nghiệp lần thứ 4.</w:t>
      </w:r>
    </w:p>
    <w:p w:rsidR="00004152" w:rsidRPr="00604483" w:rsidRDefault="00382FA8" w:rsidP="003954B2">
      <w:pPr>
        <w:shd w:val="clear" w:color="auto" w:fill="FFFFFF"/>
        <w:spacing w:before="240" w:after="0" w:line="360" w:lineRule="auto"/>
        <w:jc w:val="both"/>
        <w:rPr>
          <w:rFonts w:ascii="Arial" w:eastAsia="Times New Roman" w:hAnsi="Arial" w:cs="Arial"/>
          <w:b/>
          <w:color w:val="000000"/>
          <w:sz w:val="24"/>
          <w:szCs w:val="24"/>
        </w:rPr>
      </w:pPr>
      <w:r w:rsidRPr="00604483">
        <w:rPr>
          <w:rFonts w:ascii="Arial" w:hAnsi="Arial" w:cs="Arial"/>
          <w:b/>
          <w:sz w:val="24"/>
          <w:szCs w:val="24"/>
          <w:lang w:val="vi-VN"/>
        </w:rPr>
        <w:t>2.</w:t>
      </w:r>
      <w:r w:rsidR="00DA3E92" w:rsidRPr="00604483">
        <w:rPr>
          <w:rFonts w:ascii="Arial" w:eastAsia="Times New Roman" w:hAnsi="Arial" w:cs="Arial"/>
          <w:b/>
          <w:color w:val="000000"/>
          <w:sz w:val="24"/>
          <w:szCs w:val="24"/>
        </w:rPr>
        <w:t xml:space="preserve"> </w:t>
      </w:r>
      <w:r w:rsidR="00004152" w:rsidRPr="00604483">
        <w:rPr>
          <w:rFonts w:ascii="Arial" w:eastAsia="Times New Roman" w:hAnsi="Arial" w:cs="Arial"/>
          <w:b/>
          <w:color w:val="000000"/>
          <w:sz w:val="24"/>
          <w:szCs w:val="24"/>
        </w:rPr>
        <w:t xml:space="preserve"> </w:t>
      </w:r>
      <w:r w:rsidR="00DA17B3" w:rsidRPr="00604483">
        <w:rPr>
          <w:rFonts w:ascii="Arial" w:eastAsia="Times New Roman" w:hAnsi="Arial" w:cs="Arial"/>
          <w:b/>
          <w:color w:val="000000"/>
          <w:sz w:val="24"/>
          <w:szCs w:val="24"/>
        </w:rPr>
        <w:t xml:space="preserve">Nghị quyết về </w:t>
      </w:r>
      <w:r w:rsidR="00E55321" w:rsidRPr="00604483">
        <w:rPr>
          <w:rFonts w:ascii="Arial" w:eastAsia="Times New Roman" w:hAnsi="Arial" w:cs="Arial"/>
          <w:b/>
          <w:color w:val="000000"/>
          <w:sz w:val="24"/>
          <w:szCs w:val="24"/>
        </w:rPr>
        <w:t>hoàn thiện thể chế kinh tế thị trường theo định hướng xã hội chủ nghĩa</w:t>
      </w:r>
    </w:p>
    <w:p w:rsidR="00DA3E92" w:rsidRPr="00604483" w:rsidRDefault="00004152"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lastRenderedPageBreak/>
        <w:t xml:space="preserve">     </w:t>
      </w:r>
      <w:r w:rsidR="00DA3E92" w:rsidRPr="00604483">
        <w:rPr>
          <w:rFonts w:ascii="Arial" w:eastAsia="Times New Roman" w:hAnsi="Arial" w:cs="Arial"/>
          <w:color w:val="000000"/>
          <w:sz w:val="24"/>
          <w:szCs w:val="24"/>
        </w:rPr>
        <w:t xml:space="preserve">Việc xây dựng và hoàn thiện thể chế kinh tế thị trường định hướng XHCN là một nhiệm vụ chiến lược, là khâu đột phá quan trọng, tạo động lực giải phóng nguồn lực, tạo mọi thuận lợi cho phát triển kinh tế - xã hội nhanh và bền vững, nhất là trong điều kiện cách mạng công nghiệp lần thứ 4 đang diễn ra mạnh mẽ. </w:t>
      </w:r>
    </w:p>
    <w:p w:rsidR="008B6153" w:rsidRPr="00604483" w:rsidRDefault="008B615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rPr>
        <w:t xml:space="preserve">    K</w:t>
      </w:r>
      <w:r w:rsidRPr="00604483">
        <w:rPr>
          <w:rFonts w:ascii="Arial" w:hAnsi="Arial" w:cs="Arial"/>
          <w:color w:val="333333"/>
          <w:lang w:val="vi-VN"/>
        </w:rPr>
        <w:t>inh tế thị trường định hướng xã hội chủ nghĩa là một vấn đề lý luận và thực tiễn cơ bản trong đường lối phát triển kinh tế ở nước ta, một sáng tạo mới của Đảng ta về mô hình kinh tế tổng quát trong thời kỳ quá độ đi lên chủ nghĩa xã hội ở Việt Nam.</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Nền kinh tế thị trường định hướng xã hội chủ nghĩa mà nước ta xây dựng là nền kinh tế vận hành đầy đủ, đồng bộ theo các quy luật của kinh tế thị trường, đồng thời bảo đảm định hướng xã hội chủ nghĩa phù hợp với từng giai đoạn phát triển của đất nước;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30 năm đổi mới; có hệ thống pháp luật, các thiết chế, cơ chế, chính sách và các yếu tố thị trường, các loại thị trường đầy đủ, đồng bộ, vận hành thông suốt, gắn kết chặt chẽ với thị trường và các nền kinh tế trên thế giới; vai trò, chức năng của Nhà nước và thị trường được xác định và thực hiện phù hợp với thông lệ, nguyên tắc, chuẩn mực phổ biến của thế giới đương đại.</w:t>
      </w:r>
    </w:p>
    <w:p w:rsidR="001F5AF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 xml:space="preserve">Định hướng xã hội chủ nghĩa của nền kinh tế từng bước được xác lập và tăng cường thông qua sự lãnh đạo của Đảng và sự quản lý của Nhà nước pháp quyền xã hội chủ nghĩa, lấy con người làm trung tâm, vì mọi người và do con người; phát huy đầy đủ vai trò làm chủ của nhân dân, thực hiện tiến bộ và công bằng xã hội ngay trong từng bước và từng chính sách phát triển. </w:t>
      </w:r>
    </w:p>
    <w:p w:rsidR="008B6153" w:rsidRPr="00604483" w:rsidRDefault="001F5AF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phát triển và bảo vệ tài nguyên, môi trường.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lastRenderedPageBreak/>
        <w:t xml:space="preserve">     </w:t>
      </w:r>
      <w:r w:rsidR="008B6153" w:rsidRPr="00604483">
        <w:rPr>
          <w:rFonts w:ascii="Arial" w:hAnsi="Arial" w:cs="Arial"/>
          <w:color w:val="333333"/>
          <w:lang w:val="vi-VN"/>
        </w:rPr>
        <w:t>Xây dựng và hoàn thiện thể chế kinh tế thị trường định hướng xã hội chủ nghĩa là một nhiệm vụ chiến lược, là khâu đột phá quan trọng, tạo động lực để phát triển kinh tế - xã hội nhanh và bền vững. Hoàn thiện thể chế kinh tế phải đi đôi với đổi mới, hoàn thiện bộ máy tổ chức, cán bộ của toàn hệ thống chính trị; xác định rõ và thực hiện đúng vị trí, vai trò, chức năng và mối quan hệ giữa Nhà nước, thị trường và xã hội phù hợp với kinh tế thị trường; bảo đảm định hướng xã hội chủ nghĩa; giữ vững và tăng cường vai trò lãnh đạo của Đảng Cộng sản Việt Nam.</w:t>
      </w:r>
    </w:p>
    <w:p w:rsidR="00382FA8" w:rsidRPr="00604483" w:rsidRDefault="00382FA8" w:rsidP="00DD2075">
      <w:pPr>
        <w:spacing w:before="120" w:after="0" w:line="360" w:lineRule="auto"/>
        <w:jc w:val="both"/>
        <w:rPr>
          <w:rFonts w:ascii="Arial" w:hAnsi="Arial" w:cs="Arial"/>
          <w:b/>
          <w:sz w:val="24"/>
          <w:szCs w:val="24"/>
          <w:lang w:val="vi-VN"/>
        </w:rPr>
      </w:pPr>
      <w:r w:rsidRPr="00604483">
        <w:rPr>
          <w:rFonts w:ascii="Arial" w:hAnsi="Arial" w:cs="Arial"/>
          <w:b/>
          <w:sz w:val="24"/>
          <w:szCs w:val="24"/>
          <w:lang w:val="vi-VN"/>
        </w:rPr>
        <w:t xml:space="preserve">3. </w:t>
      </w:r>
      <w:r w:rsidR="001F5AF3" w:rsidRPr="00604483">
        <w:rPr>
          <w:rFonts w:ascii="Arial" w:hAnsi="Arial" w:cs="Arial"/>
          <w:b/>
          <w:sz w:val="24"/>
          <w:szCs w:val="24"/>
          <w:lang w:val="vi-VN"/>
        </w:rPr>
        <w:t xml:space="preserve"> </w:t>
      </w:r>
      <w:r w:rsidRPr="00604483">
        <w:rPr>
          <w:rFonts w:ascii="Arial" w:hAnsi="Arial" w:cs="Arial"/>
          <w:b/>
          <w:sz w:val="24"/>
          <w:szCs w:val="24"/>
          <w:lang w:val="vi-VN"/>
        </w:rPr>
        <w:t xml:space="preserve">Nghị quyết về </w:t>
      </w:r>
      <w:r w:rsidR="000818EB" w:rsidRPr="00604483">
        <w:rPr>
          <w:rFonts w:ascii="Arial" w:hAnsi="Arial" w:cs="Arial"/>
          <w:b/>
          <w:sz w:val="24"/>
          <w:szCs w:val="24"/>
          <w:lang w:val="vi-VN"/>
        </w:rPr>
        <w:t>tiếp tục cơ cấu lại, đổi mới và nâng cao hiệu quả doanh nghiệp nhà nước.</w:t>
      </w:r>
    </w:p>
    <w:p w:rsidR="00735E0C" w:rsidRPr="00604483" w:rsidRDefault="00735E0C" w:rsidP="00DD2075">
      <w:pPr>
        <w:shd w:val="clear" w:color="auto" w:fill="FFFFFF"/>
        <w:spacing w:after="0" w:line="360" w:lineRule="auto"/>
        <w:jc w:val="both"/>
        <w:rPr>
          <w:rFonts w:ascii="Arial" w:eastAsia="Times New Roman" w:hAnsi="Arial" w:cs="Arial"/>
          <w:color w:val="333333"/>
          <w:sz w:val="24"/>
          <w:szCs w:val="24"/>
          <w:lang w:val="vi-VN"/>
        </w:rPr>
      </w:pPr>
      <w:r w:rsidRPr="00604483">
        <w:rPr>
          <w:rFonts w:ascii="Arial" w:hAnsi="Arial" w:cs="Arial"/>
          <w:color w:val="333333"/>
          <w:sz w:val="24"/>
          <w:szCs w:val="24"/>
          <w:lang w:val="vi-VN"/>
        </w:rPr>
        <w:t xml:space="preserve">   </w:t>
      </w:r>
      <w:r w:rsidR="00DD2075" w:rsidRPr="00604483">
        <w:rPr>
          <w:rFonts w:ascii="Arial" w:hAnsi="Arial" w:cs="Arial"/>
          <w:color w:val="333333"/>
          <w:sz w:val="24"/>
          <w:szCs w:val="24"/>
          <w:lang w:val="vi-VN"/>
        </w:rPr>
        <w:t xml:space="preserve"> </w:t>
      </w:r>
      <w:r w:rsidR="005A3833" w:rsidRPr="00604483">
        <w:rPr>
          <w:rFonts w:ascii="Arial" w:hAnsi="Arial" w:cs="Arial"/>
          <w:color w:val="333333"/>
          <w:sz w:val="24"/>
          <w:szCs w:val="24"/>
          <w:lang w:val="vi-VN"/>
        </w:rPr>
        <w:t xml:space="preserve"> </w:t>
      </w:r>
      <w:r w:rsidRPr="00604483">
        <w:rPr>
          <w:rFonts w:ascii="Arial" w:eastAsia="Times New Roman" w:hAnsi="Arial" w:cs="Arial"/>
          <w:color w:val="333333"/>
          <w:sz w:val="24"/>
          <w:szCs w:val="24"/>
          <w:lang w:val="vi-VN"/>
        </w:rPr>
        <w:t>Đối với Nghị quyết về Tiếp tục cơ cấu lại, đổi mới, nâng cao hiệu quả của DNNN, để DNNN hoạt động hiệu quả trong nền kinh tế thị trường, phát huy được vai trò then chốt trong khu vực kinh tế Nhà nước, việc tiếp tục đẩy mạnh, cơ cấu lại, cổ phần hóa, thoái vốn, nâng cao hiệu quả DNNN là nhiệm vụ rất quan trọng, cấp thiết. DNNN tập trung vào những lĩnh vực then chốt, thiết yếu, những địa bàn quan trọng về quốc phòng, an ninh, những lĩnh vực mà doanh nghiệp thuộc các thành phần kinh tế khác không đầu tư.</w:t>
      </w:r>
    </w:p>
    <w:p w:rsidR="001F5AF3" w:rsidRPr="00604483" w:rsidRDefault="00735E0C"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 xml:space="preserve">Hội nghị thống nhất nhận định: Thời gian qua, mặc dù còn nhiều hạn chế, yếu kém cần khắc phục, nhưng nhìn tổng thể, doanh nghiệp nhà nước, bao gồm doanh nghiệp 100% vốn nhà nước và doanh nghiệp mà Nhà nước nắm giữ cổ phần, vốn góp chi phối, đã nỗ lực vươn lên trong sản xuất, kinh doanh, không ngừng đổi mới, đạt được nhiều kết quả. </w:t>
      </w:r>
    </w:p>
    <w:p w:rsidR="005E2C85" w:rsidRPr="00604483" w:rsidRDefault="001F5AF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Cùng với cơ chế, chính sách của Nhà nước, doanh nghiệp nhà nước là công cụ quan trọng để bảo đảm thực hiện có hiệu quả các chính sách ổn định vĩ mô, đối phó với những biến động thị trường, kiềm chế lạm phát; đóng góp lớn trong xây dựng và phát triển hệ thống kết cấu hạ tầng kinh tế - xã hội, chuyển dịch cơ cấu kinh tế; là nguồn thu lớn của ngân sách nhà nước; đóng góp quan trọng thực hiện nhiệm vụ quốc phòng, an ninh và thực hiện chính sách bảo đảm an sinh xã hội.</w:t>
      </w:r>
    </w:p>
    <w:p w:rsidR="00735E0C" w:rsidRPr="00604483" w:rsidRDefault="00735E0C"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 xml:space="preserve">Cơ cấu lại, đổi mới các doanh nghiệp nhà nước đáp ứng các chuẩn mực quốc tế về quản trị doanh nghiệp; thật sự hoạt động theo cơ chế thị trường, tự chủ, tự chịu trách nhiệm, cạnh tranh bình đẳng với doanh nghiệp thuộc các thành phần kinh tế khác theo quy định của pháp luật; bảo đảm công khai, minh bạch và trách nhiệm giải trình. Việc thực hiện nhiệm vụ chính trị, xã hội do Nhà nước giao được triển khai theo cơ chế Nhà nước đặt hàng, lựa chọn cạnh tranh, công khai; xác định rõ </w:t>
      </w:r>
      <w:r w:rsidR="005E2C85" w:rsidRPr="00604483">
        <w:rPr>
          <w:rFonts w:ascii="Arial" w:hAnsi="Arial" w:cs="Arial"/>
          <w:color w:val="333333"/>
          <w:lang w:val="vi-VN"/>
        </w:rPr>
        <w:lastRenderedPageBreak/>
        <w:t xml:space="preserve">giá thành, chi phí thực hiện, trách nhiệm và quyền lợi của Nhà nước, doanh nghiệp nhà nước để bảo đảm không làm giảm hiệu quả kinh doanh của doanh nghiệp. </w:t>
      </w:r>
    </w:p>
    <w:p w:rsidR="00E55321" w:rsidRPr="00604483" w:rsidRDefault="00E55321" w:rsidP="00DD2075">
      <w:pPr>
        <w:spacing w:after="0" w:line="360" w:lineRule="auto"/>
        <w:jc w:val="both"/>
        <w:rPr>
          <w:rFonts w:ascii="Arial" w:eastAsia="Times New Roman" w:hAnsi="Arial" w:cs="Arial"/>
          <w:b/>
          <w:sz w:val="24"/>
          <w:szCs w:val="24"/>
          <w:u w:val="single"/>
          <w:lang w:val="vi-VN"/>
        </w:rPr>
      </w:pPr>
    </w:p>
    <w:p w:rsidR="00382FA8" w:rsidRPr="00604483" w:rsidRDefault="00382FA8" w:rsidP="00DD2075">
      <w:pPr>
        <w:spacing w:after="0" w:line="360" w:lineRule="auto"/>
        <w:jc w:val="both"/>
        <w:rPr>
          <w:rFonts w:ascii="Arial" w:eastAsia="Times New Roman" w:hAnsi="Arial" w:cs="Arial"/>
          <w:b/>
          <w:bCs/>
          <w:sz w:val="24"/>
          <w:szCs w:val="24"/>
          <w:lang w:val="vi-VN"/>
        </w:rPr>
      </w:pPr>
      <w:r w:rsidRPr="00604483">
        <w:rPr>
          <w:rFonts w:ascii="Arial" w:eastAsia="Times New Roman" w:hAnsi="Arial" w:cs="Arial"/>
          <w:b/>
          <w:sz w:val="24"/>
          <w:szCs w:val="24"/>
          <w:u w:val="single"/>
          <w:lang w:val="vi-VN"/>
        </w:rPr>
        <w:t>Câu 2</w:t>
      </w:r>
      <w:r w:rsidRPr="00604483">
        <w:rPr>
          <w:rFonts w:ascii="Arial" w:eastAsia="Times New Roman" w:hAnsi="Arial" w:cs="Arial"/>
          <w:b/>
          <w:sz w:val="24"/>
          <w:szCs w:val="24"/>
          <w:lang w:val="vi-VN"/>
        </w:rPr>
        <w:t>:</w:t>
      </w:r>
      <w:r w:rsidRPr="00604483">
        <w:rPr>
          <w:rFonts w:ascii="Arial" w:eastAsia="Times New Roman" w:hAnsi="Arial" w:cs="Arial"/>
          <w:sz w:val="24"/>
          <w:szCs w:val="24"/>
          <w:lang w:val="vi-VN"/>
        </w:rPr>
        <w:t xml:space="preserve"> </w:t>
      </w:r>
      <w:r w:rsidRPr="00604483">
        <w:rPr>
          <w:rFonts w:ascii="Arial" w:eastAsia="Times New Roman" w:hAnsi="Arial" w:cs="Arial"/>
          <w:b/>
          <w:bCs/>
          <w:sz w:val="24"/>
          <w:szCs w:val="24"/>
          <w:lang w:val="vi-VN"/>
        </w:rPr>
        <w:t>Là một người làm công tác giáo dục, với vai trò, để thực hiện công việc học tập và làm theo tư tưởng, đạo đức, phong cách Hồ Chí Minh, bản thân tôi cần phải phấn đấu những việc sau:</w:t>
      </w:r>
    </w:p>
    <w:p w:rsidR="00DD2075" w:rsidRPr="00604483" w:rsidRDefault="00382FA8"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sz w:val="24"/>
          <w:szCs w:val="24"/>
          <w:lang w:val="vi-VN"/>
        </w:rPr>
        <w:t xml:space="preserve">    </w:t>
      </w:r>
      <w:r w:rsidR="005A3833" w:rsidRPr="00604483">
        <w:rPr>
          <w:rFonts w:ascii="Arial" w:eastAsia="Times New Roman" w:hAnsi="Arial" w:cs="Arial"/>
          <w:sz w:val="24"/>
          <w:szCs w:val="24"/>
          <w:lang w:val="vi-VN"/>
        </w:rPr>
        <w:t xml:space="preserve"> </w:t>
      </w:r>
      <w:r w:rsidR="00DD2075" w:rsidRPr="00604483">
        <w:rPr>
          <w:rFonts w:ascii="Arial" w:eastAsia="Times New Roman" w:hAnsi="Arial" w:cs="Arial"/>
          <w:color w:val="000000"/>
          <w:sz w:val="24"/>
          <w:szCs w:val="24"/>
          <w:lang w:val="vi-VN"/>
        </w:rPr>
        <w:t>Chấp hành tốt chủ trương chính sách của Đảng, pháp luật Nhà Nước thực hiện tốt pháp lệnh cán bộ, công chức, nội quy và quy chế làm việc cơ quan.</w:t>
      </w:r>
    </w:p>
    <w:p w:rsidR="00DE44D7" w:rsidRPr="00604483" w:rsidRDefault="00DE44D7" w:rsidP="00DE44D7">
      <w:pPr>
        <w:shd w:val="clear" w:color="auto" w:fill="FFFFFF"/>
        <w:spacing w:after="0" w:line="360" w:lineRule="auto"/>
        <w:jc w:val="both"/>
        <w:rPr>
          <w:rFonts w:ascii="Arial" w:hAnsi="Arial" w:cs="Arial"/>
          <w:sz w:val="24"/>
          <w:szCs w:val="24"/>
          <w:shd w:val="clear" w:color="auto" w:fill="FFFFFF"/>
          <w:lang w:val="vi-VN"/>
        </w:rPr>
      </w:pPr>
      <w:r w:rsidRPr="00604483">
        <w:rPr>
          <w:rFonts w:ascii="Arial" w:eastAsia="Times New Roman" w:hAnsi="Arial" w:cs="Arial"/>
          <w:color w:val="000000"/>
          <w:sz w:val="24"/>
          <w:szCs w:val="24"/>
          <w:lang w:val="vi-VN"/>
        </w:rPr>
        <w:t xml:space="preserve">   </w:t>
      </w:r>
      <w:r w:rsidRPr="00604483">
        <w:rPr>
          <w:rStyle w:val="apple-converted-space"/>
          <w:rFonts w:ascii="Arial" w:hAnsi="Arial" w:cs="Arial"/>
          <w:color w:val="777777"/>
          <w:sz w:val="28"/>
          <w:szCs w:val="28"/>
          <w:shd w:val="clear" w:color="auto" w:fill="FFFFFF"/>
          <w:lang w:val="vi-VN"/>
        </w:rPr>
        <w:t xml:space="preserve">  </w:t>
      </w:r>
      <w:r w:rsidRPr="00604483">
        <w:rPr>
          <w:rFonts w:ascii="Arial" w:hAnsi="Arial" w:cs="Arial"/>
          <w:sz w:val="24"/>
          <w:szCs w:val="24"/>
          <w:shd w:val="clear" w:color="auto" w:fill="FFFFFF"/>
          <w:lang w:val="vi-VN"/>
        </w:rPr>
        <w:t xml:space="preserve">Nêu cao tinh thần tự phê bình và phê bình, thẳng thắn,chân thành góp ý cho đồng nghiệp, đồng chí để cùng tiến bộ. Phấn đấu giữ vững những kết quà đã đạt được. Luôn gương mẫu trong các hoạt phục vụ. </w:t>
      </w:r>
    </w:p>
    <w:p w:rsidR="00DE44D7" w:rsidRPr="00604483" w:rsidRDefault="00DE44D7" w:rsidP="00DE44D7">
      <w:pPr>
        <w:shd w:val="clear" w:color="auto" w:fill="FFFFFF"/>
        <w:spacing w:after="0" w:line="360" w:lineRule="auto"/>
        <w:jc w:val="both"/>
        <w:rPr>
          <w:rFonts w:ascii="Arial" w:hAnsi="Arial" w:cs="Arial"/>
          <w:sz w:val="24"/>
          <w:szCs w:val="24"/>
          <w:shd w:val="clear" w:color="auto" w:fill="FFFFFF"/>
          <w:lang w:val="vi-VN"/>
        </w:rPr>
      </w:pPr>
      <w:r w:rsidRPr="00604483">
        <w:rPr>
          <w:rFonts w:ascii="Arial" w:hAnsi="Arial" w:cs="Arial"/>
          <w:sz w:val="24"/>
          <w:szCs w:val="24"/>
          <w:shd w:val="clear" w:color="auto" w:fill="FFFFFF"/>
          <w:lang w:val="vi-VN"/>
        </w:rPr>
        <w:t xml:space="preserve">   </w:t>
      </w:r>
      <w:r w:rsidR="00474E7A" w:rsidRPr="00604483">
        <w:rPr>
          <w:rFonts w:ascii="Arial" w:hAnsi="Arial" w:cs="Arial"/>
          <w:sz w:val="24"/>
          <w:szCs w:val="24"/>
          <w:shd w:val="clear" w:color="auto" w:fill="FFFFFF"/>
          <w:lang w:val="vi-VN"/>
        </w:rPr>
        <w:t xml:space="preserve"> </w:t>
      </w:r>
      <w:r w:rsidRPr="00604483">
        <w:rPr>
          <w:rFonts w:ascii="Arial" w:hAnsi="Arial" w:cs="Arial"/>
          <w:sz w:val="24"/>
          <w:szCs w:val="24"/>
          <w:shd w:val="clear" w:color="auto" w:fill="FFFFFF"/>
          <w:lang w:val="vi-VN"/>
        </w:rPr>
        <w:t xml:space="preserve"> Không ngừng rèn luyện về phẩm chất, đạo đức cách mạng, giữ vững lập trường tư tưởng. Đấu tranh phòng chống tham nhũng, lãng phí và những biểu hiện tiêu cực trong đơn vị.</w:t>
      </w:r>
    </w:p>
    <w:p w:rsidR="00DD2075" w:rsidRPr="00604483" w:rsidRDefault="005A3833"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Trong công tác hàng ngày luôn khắc phục khó khăn, đoàn kết tương trợ đồng nghiệp để hoàn thành tốt công việc được giao. Thực hiện tốt quy chế dân chủ, đấu tranh chống các biểu hiện tiêu cực quan li</w:t>
      </w:r>
      <w:r w:rsidRPr="00604483">
        <w:rPr>
          <w:rFonts w:ascii="Arial" w:eastAsia="Times New Roman" w:hAnsi="Arial" w:cs="Arial"/>
          <w:color w:val="000000"/>
          <w:sz w:val="24"/>
          <w:szCs w:val="24"/>
          <w:lang w:val="vi-VN"/>
        </w:rPr>
        <w:t>ê</w:t>
      </w:r>
      <w:r w:rsidR="00DD2075" w:rsidRPr="00604483">
        <w:rPr>
          <w:rFonts w:ascii="Arial" w:eastAsia="Times New Roman" w:hAnsi="Arial" w:cs="Arial"/>
          <w:color w:val="000000"/>
          <w:sz w:val="24"/>
          <w:szCs w:val="24"/>
          <w:lang w:val="vi-VN"/>
        </w:rPr>
        <w:t>u, tham nhũng...</w:t>
      </w:r>
    </w:p>
    <w:p w:rsidR="002E2F0F" w:rsidRPr="00604483" w:rsidRDefault="005A3833"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 xml:space="preserve">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DD2075" w:rsidRPr="00604483" w:rsidRDefault="002E2F0F"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rsidR="00DE44D7" w:rsidRPr="00604483" w:rsidRDefault="00474E7A" w:rsidP="002E2F0F">
      <w:pPr>
        <w:shd w:val="clear" w:color="auto" w:fill="FFFFFF"/>
        <w:spacing w:after="0" w:line="360" w:lineRule="auto"/>
        <w:jc w:val="both"/>
        <w:rPr>
          <w:rFonts w:ascii="Arial" w:hAnsi="Arial" w:cs="Arial"/>
          <w:sz w:val="24"/>
          <w:szCs w:val="24"/>
          <w:shd w:val="clear" w:color="auto" w:fill="FFFFFF"/>
          <w:lang w:val="vi-VN"/>
        </w:rPr>
      </w:pPr>
      <w:r w:rsidRPr="00604483">
        <w:rPr>
          <w:rFonts w:ascii="Arial" w:hAnsi="Arial" w:cs="Arial"/>
          <w:sz w:val="24"/>
          <w:szCs w:val="24"/>
          <w:shd w:val="clear" w:color="auto" w:fill="FFFFFF"/>
          <w:lang w:val="vi-VN"/>
        </w:rPr>
        <w:t xml:space="preserve">     </w:t>
      </w:r>
      <w:r w:rsidR="00DE44D7" w:rsidRPr="00604483">
        <w:rPr>
          <w:rFonts w:ascii="Arial" w:hAnsi="Arial" w:cs="Arial"/>
          <w:sz w:val="24"/>
          <w:szCs w:val="24"/>
          <w:shd w:val="clear" w:color="auto" w:fill="FFFFFF"/>
          <w:lang w:val="vi-VN"/>
        </w:rPr>
        <w:t>Tích cực lao động. học tập, công tác với tinh thần lao động sáng tạo, có năng suất, chất lượng, hiệu quả cao; quý trọng công sức lao động và tài sản tập thể.</w:t>
      </w:r>
    </w:p>
    <w:p w:rsidR="00DD2075" w:rsidRPr="00604483" w:rsidRDefault="00474E7A" w:rsidP="002E2F0F">
      <w:pPr>
        <w:shd w:val="clear" w:color="auto" w:fill="FFFFFF"/>
        <w:spacing w:after="0" w:line="360" w:lineRule="auto"/>
        <w:jc w:val="both"/>
        <w:rPr>
          <w:rFonts w:ascii="Arial" w:eastAsia="Times New Roman" w:hAnsi="Arial" w:cs="Arial"/>
          <w:sz w:val="24"/>
          <w:szCs w:val="24"/>
          <w:lang w:val="vi-VN"/>
        </w:rPr>
      </w:pPr>
      <w:r w:rsidRPr="00604483">
        <w:rPr>
          <w:rFonts w:ascii="Arial" w:hAnsi="Arial" w:cs="Arial"/>
          <w:sz w:val="24"/>
          <w:szCs w:val="24"/>
          <w:shd w:val="clear" w:color="auto" w:fill="FFFFFF"/>
          <w:lang w:val="vi-VN"/>
        </w:rPr>
        <w:t xml:space="preserve">     </w:t>
      </w:r>
      <w:r w:rsidR="00DE44D7" w:rsidRPr="00604483">
        <w:rPr>
          <w:rFonts w:ascii="Arial" w:hAnsi="Arial" w:cs="Arial"/>
          <w:sz w:val="24"/>
          <w:szCs w:val="24"/>
          <w:shd w:val="clear" w:color="auto" w:fill="FFFFFF"/>
          <w:lang w:val="vi-VN"/>
        </w:rPr>
        <w:t>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r w:rsidR="002E2F0F" w:rsidRPr="00604483">
        <w:rPr>
          <w:rFonts w:ascii="Arial" w:eastAsia="Times New Roman" w:hAnsi="Arial" w:cs="Arial"/>
          <w:sz w:val="24"/>
          <w:szCs w:val="24"/>
          <w:lang w:val="vi-VN"/>
        </w:rPr>
        <w:t xml:space="preserve">  </w:t>
      </w:r>
    </w:p>
    <w:p w:rsidR="00382FA8" w:rsidRPr="00604483" w:rsidRDefault="00382FA8" w:rsidP="00DD2075">
      <w:pPr>
        <w:shd w:val="clear" w:color="auto" w:fill="FFFFFF"/>
        <w:spacing w:after="0" w:line="360" w:lineRule="auto"/>
        <w:jc w:val="both"/>
        <w:rPr>
          <w:rFonts w:ascii="Arial" w:eastAsia="Times New Roman" w:hAnsi="Arial" w:cs="Arial"/>
          <w:sz w:val="24"/>
          <w:szCs w:val="24"/>
          <w:lang w:val="vi-VN"/>
        </w:rPr>
      </w:pPr>
      <w:r w:rsidRPr="00604483">
        <w:rPr>
          <w:rFonts w:ascii="Arial" w:eastAsia="Times New Roman" w:hAnsi="Arial" w:cs="Arial"/>
          <w:sz w:val="24"/>
          <w:szCs w:val="24"/>
          <w:lang w:val="vi-VN"/>
        </w:rPr>
        <w:t xml:space="preserve">                                                                 </w:t>
      </w:r>
      <w:r w:rsidR="000818EB" w:rsidRPr="00604483">
        <w:rPr>
          <w:rFonts w:ascii="Arial" w:eastAsia="Times New Roman" w:hAnsi="Arial" w:cs="Arial"/>
          <w:sz w:val="24"/>
          <w:szCs w:val="24"/>
          <w:lang w:val="vi-VN"/>
        </w:rPr>
        <w:t xml:space="preserve">    </w:t>
      </w:r>
      <w:r w:rsidR="00604483">
        <w:rPr>
          <w:rFonts w:ascii="Arial" w:eastAsia="Times New Roman" w:hAnsi="Arial" w:cs="Arial"/>
          <w:sz w:val="24"/>
          <w:szCs w:val="24"/>
          <w:lang w:val="vi-VN"/>
        </w:rPr>
        <w:t xml:space="preserve">       </w:t>
      </w:r>
      <w:r w:rsidR="000818EB" w:rsidRPr="00604483">
        <w:rPr>
          <w:rFonts w:ascii="Arial" w:eastAsia="Times New Roman" w:hAnsi="Arial" w:cs="Arial"/>
          <w:sz w:val="24"/>
          <w:szCs w:val="24"/>
          <w:lang w:val="vi-VN"/>
        </w:rPr>
        <w:t xml:space="preserve"> </w:t>
      </w:r>
      <w:r w:rsidRPr="00604483">
        <w:rPr>
          <w:rFonts w:ascii="Arial" w:eastAsia="Times New Roman" w:hAnsi="Arial" w:cs="Arial"/>
          <w:sz w:val="24"/>
          <w:szCs w:val="24"/>
          <w:lang w:val="vi-VN"/>
        </w:rPr>
        <w:t xml:space="preserve">Tp.HCM, ngày </w:t>
      </w:r>
      <w:r w:rsidR="002E2F0F" w:rsidRPr="00604483">
        <w:rPr>
          <w:rFonts w:ascii="Arial" w:eastAsia="Times New Roman" w:hAnsi="Arial" w:cs="Arial"/>
          <w:sz w:val="24"/>
          <w:szCs w:val="24"/>
          <w:lang w:val="vi-VN"/>
        </w:rPr>
        <w:t>7</w:t>
      </w:r>
      <w:r w:rsidRPr="00604483">
        <w:rPr>
          <w:rFonts w:ascii="Arial" w:eastAsia="Times New Roman" w:hAnsi="Arial" w:cs="Arial"/>
          <w:sz w:val="24"/>
          <w:szCs w:val="24"/>
          <w:lang w:val="vi-VN"/>
        </w:rPr>
        <w:t xml:space="preserve"> tháng 8 năm 2017</w:t>
      </w:r>
    </w:p>
    <w:p w:rsidR="00382FA8" w:rsidRPr="00604483" w:rsidRDefault="00382FA8" w:rsidP="00DD2075">
      <w:pPr>
        <w:spacing w:after="0" w:line="360" w:lineRule="auto"/>
        <w:jc w:val="both"/>
        <w:rPr>
          <w:rFonts w:ascii="Arial" w:eastAsia="Times New Roman" w:hAnsi="Arial" w:cs="Arial"/>
          <w:sz w:val="24"/>
          <w:szCs w:val="24"/>
          <w:lang w:val="vi-VN"/>
        </w:rPr>
      </w:pPr>
    </w:p>
    <w:p w:rsidR="00382FA8" w:rsidRPr="00604483" w:rsidRDefault="00382FA8" w:rsidP="00DD2075">
      <w:pPr>
        <w:shd w:val="clear" w:color="auto" w:fill="FFFFFF"/>
        <w:spacing w:after="0" w:line="360" w:lineRule="auto"/>
        <w:jc w:val="both"/>
        <w:rPr>
          <w:rFonts w:ascii="Arial" w:eastAsia="Times New Roman" w:hAnsi="Arial" w:cs="Arial"/>
          <w:sz w:val="24"/>
          <w:szCs w:val="24"/>
          <w:lang w:val="vi-VN"/>
        </w:rPr>
      </w:pPr>
    </w:p>
    <w:p w:rsidR="00382FA8" w:rsidRPr="00604483" w:rsidRDefault="00382FA8" w:rsidP="00DD2075">
      <w:pPr>
        <w:spacing w:after="0" w:line="360" w:lineRule="auto"/>
        <w:ind w:left="-90"/>
        <w:jc w:val="both"/>
        <w:rPr>
          <w:rFonts w:ascii="Arial" w:hAnsi="Arial" w:cs="Arial"/>
          <w:sz w:val="24"/>
          <w:szCs w:val="24"/>
          <w:lang w:val="vi-VN"/>
        </w:rPr>
      </w:pPr>
    </w:p>
    <w:p w:rsidR="000E44E5" w:rsidRPr="00604483" w:rsidRDefault="000E44E5" w:rsidP="00DD2075">
      <w:pPr>
        <w:spacing w:after="0" w:line="360" w:lineRule="auto"/>
        <w:jc w:val="both"/>
        <w:rPr>
          <w:rFonts w:ascii="Arial" w:hAnsi="Arial" w:cs="Arial"/>
          <w:sz w:val="24"/>
          <w:szCs w:val="24"/>
          <w:lang w:val="vi-VN"/>
        </w:rPr>
      </w:pPr>
    </w:p>
    <w:sectPr w:rsidR="000E44E5" w:rsidRPr="00604483" w:rsidSect="00604483">
      <w:footerReference w:type="default" r:id="rId7"/>
      <w:pgSz w:w="12240" w:h="15840"/>
      <w:pgMar w:top="810" w:right="1350" w:bottom="900" w:left="189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D35" w:rsidRDefault="00A64D35">
      <w:pPr>
        <w:spacing w:after="0" w:line="240" w:lineRule="auto"/>
      </w:pPr>
      <w:r>
        <w:separator/>
      </w:r>
    </w:p>
  </w:endnote>
  <w:endnote w:type="continuationSeparator" w:id="0">
    <w:p w:rsidR="00A64D35" w:rsidRDefault="00A64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0893052"/>
      <w:docPartObj>
        <w:docPartGallery w:val="Page Numbers (Bottom of Page)"/>
        <w:docPartUnique/>
      </w:docPartObj>
    </w:sdtPr>
    <w:sdtEndPr>
      <w:rPr>
        <w:rFonts w:ascii="Times New Roman" w:hAnsi="Times New Roman" w:cs="Times New Roman"/>
        <w:noProof/>
        <w:sz w:val="24"/>
        <w:szCs w:val="24"/>
      </w:rPr>
    </w:sdtEndPr>
    <w:sdtContent>
      <w:p w:rsidR="00266176" w:rsidRPr="00266176" w:rsidRDefault="005E2C85">
        <w:pPr>
          <w:pStyle w:val="Footer"/>
          <w:jc w:val="center"/>
          <w:rPr>
            <w:rFonts w:ascii="Times New Roman" w:hAnsi="Times New Roman" w:cs="Times New Roman"/>
            <w:sz w:val="24"/>
            <w:szCs w:val="24"/>
          </w:rPr>
        </w:pPr>
        <w:r w:rsidRPr="00266176">
          <w:rPr>
            <w:rFonts w:ascii="Times New Roman" w:hAnsi="Times New Roman" w:cs="Times New Roman"/>
            <w:sz w:val="24"/>
            <w:szCs w:val="24"/>
          </w:rPr>
          <w:fldChar w:fldCharType="begin"/>
        </w:r>
        <w:r w:rsidRPr="00266176">
          <w:rPr>
            <w:rFonts w:ascii="Times New Roman" w:hAnsi="Times New Roman" w:cs="Times New Roman"/>
            <w:sz w:val="24"/>
            <w:szCs w:val="24"/>
          </w:rPr>
          <w:instrText xml:space="preserve"> PAGE   \* MERGEFORMAT </w:instrText>
        </w:r>
        <w:r w:rsidRPr="00266176">
          <w:rPr>
            <w:rFonts w:ascii="Times New Roman" w:hAnsi="Times New Roman" w:cs="Times New Roman"/>
            <w:sz w:val="24"/>
            <w:szCs w:val="24"/>
          </w:rPr>
          <w:fldChar w:fldCharType="separate"/>
        </w:r>
        <w:r w:rsidR="005B132B">
          <w:rPr>
            <w:rFonts w:ascii="Times New Roman" w:hAnsi="Times New Roman" w:cs="Times New Roman"/>
            <w:noProof/>
            <w:sz w:val="24"/>
            <w:szCs w:val="24"/>
          </w:rPr>
          <w:t>1</w:t>
        </w:r>
        <w:r w:rsidRPr="00266176">
          <w:rPr>
            <w:rFonts w:ascii="Times New Roman" w:hAnsi="Times New Roman" w:cs="Times New Roman"/>
            <w:noProof/>
            <w:sz w:val="24"/>
            <w:szCs w:val="24"/>
          </w:rPr>
          <w:fldChar w:fldCharType="end"/>
        </w:r>
      </w:p>
    </w:sdtContent>
  </w:sdt>
  <w:p w:rsidR="00266176" w:rsidRDefault="00A64D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D35" w:rsidRDefault="00A64D35">
      <w:pPr>
        <w:spacing w:after="0" w:line="240" w:lineRule="auto"/>
      </w:pPr>
      <w:r>
        <w:separator/>
      </w:r>
    </w:p>
  </w:footnote>
  <w:footnote w:type="continuationSeparator" w:id="0">
    <w:p w:rsidR="00A64D35" w:rsidRDefault="00A64D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E158A"/>
    <w:multiLevelType w:val="multilevel"/>
    <w:tmpl w:val="2AD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2F33F9"/>
    <w:multiLevelType w:val="multilevel"/>
    <w:tmpl w:val="1114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C41EA5"/>
    <w:multiLevelType w:val="multilevel"/>
    <w:tmpl w:val="BA86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FA8"/>
    <w:rsid w:val="00004152"/>
    <w:rsid w:val="000818EB"/>
    <w:rsid w:val="000E44E5"/>
    <w:rsid w:val="00145454"/>
    <w:rsid w:val="00164622"/>
    <w:rsid w:val="001C5796"/>
    <w:rsid w:val="001F5AF3"/>
    <w:rsid w:val="002E2F0F"/>
    <w:rsid w:val="002F0B91"/>
    <w:rsid w:val="00382FA8"/>
    <w:rsid w:val="003954B2"/>
    <w:rsid w:val="00474E7A"/>
    <w:rsid w:val="004F1C11"/>
    <w:rsid w:val="005A3833"/>
    <w:rsid w:val="005B132B"/>
    <w:rsid w:val="005B1BA1"/>
    <w:rsid w:val="005E2C85"/>
    <w:rsid w:val="00604483"/>
    <w:rsid w:val="00735E0C"/>
    <w:rsid w:val="008B6153"/>
    <w:rsid w:val="00984BBF"/>
    <w:rsid w:val="009F6F4E"/>
    <w:rsid w:val="00A64D35"/>
    <w:rsid w:val="00AC2B4A"/>
    <w:rsid w:val="00BD0691"/>
    <w:rsid w:val="00D213F2"/>
    <w:rsid w:val="00DA17B3"/>
    <w:rsid w:val="00DA3E92"/>
    <w:rsid w:val="00DD2075"/>
    <w:rsid w:val="00DE44D7"/>
    <w:rsid w:val="00E55321"/>
    <w:rsid w:val="00F57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CFC55-A9D3-4A05-9F63-9DF42E20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F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2FA8"/>
    <w:rPr>
      <w:i/>
      <w:iCs/>
    </w:rPr>
  </w:style>
  <w:style w:type="character" w:customStyle="1" w:styleId="BodytextItalic">
    <w:name w:val="Body text + Italic"/>
    <w:rsid w:val="00382FA8"/>
    <w:rPr>
      <w:rFonts w:ascii="Times New Roman" w:hAnsi="Times New Roman" w:cs="Times New Roman" w:hint="default"/>
      <w:i/>
      <w:iCs w:val="0"/>
      <w:strike w:val="0"/>
      <w:dstrike w:val="0"/>
      <w:sz w:val="20"/>
      <w:u w:val="none"/>
      <w:effect w:val="none"/>
    </w:rPr>
  </w:style>
  <w:style w:type="paragraph" w:styleId="Footer">
    <w:name w:val="footer"/>
    <w:basedOn w:val="Normal"/>
    <w:link w:val="FooterChar"/>
    <w:uiPriority w:val="99"/>
    <w:unhideWhenUsed/>
    <w:rsid w:val="0038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FA8"/>
  </w:style>
  <w:style w:type="paragraph" w:styleId="BalloonText">
    <w:name w:val="Balloon Text"/>
    <w:basedOn w:val="Normal"/>
    <w:link w:val="BalloonTextChar"/>
    <w:uiPriority w:val="99"/>
    <w:semiHidden/>
    <w:unhideWhenUsed/>
    <w:rsid w:val="005E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85"/>
    <w:rPr>
      <w:rFonts w:ascii="Tahoma" w:hAnsi="Tahoma" w:cs="Tahoma"/>
      <w:sz w:val="16"/>
      <w:szCs w:val="16"/>
    </w:rPr>
  </w:style>
  <w:style w:type="paragraph" w:customStyle="1" w:styleId="Normal1">
    <w:name w:val="Normal1"/>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C85"/>
    <w:rPr>
      <w:b/>
      <w:bCs/>
    </w:rPr>
  </w:style>
  <w:style w:type="character" w:customStyle="1" w:styleId="apple-converted-space">
    <w:name w:val="apple-converted-space"/>
    <w:basedOn w:val="DefaultParagraphFont"/>
    <w:rsid w:val="005E2C85"/>
  </w:style>
  <w:style w:type="paragraph" w:customStyle="1" w:styleId="body-text">
    <w:name w:val="body-text"/>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2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485864">
      <w:bodyDiv w:val="1"/>
      <w:marLeft w:val="0"/>
      <w:marRight w:val="0"/>
      <w:marTop w:val="0"/>
      <w:marBottom w:val="0"/>
      <w:divBdr>
        <w:top w:val="none" w:sz="0" w:space="0" w:color="auto"/>
        <w:left w:val="none" w:sz="0" w:space="0" w:color="auto"/>
        <w:bottom w:val="none" w:sz="0" w:space="0" w:color="auto"/>
        <w:right w:val="none" w:sz="0" w:space="0" w:color="auto"/>
      </w:divBdr>
    </w:div>
    <w:div w:id="616176379">
      <w:bodyDiv w:val="1"/>
      <w:marLeft w:val="0"/>
      <w:marRight w:val="0"/>
      <w:marTop w:val="0"/>
      <w:marBottom w:val="0"/>
      <w:divBdr>
        <w:top w:val="none" w:sz="0" w:space="0" w:color="auto"/>
        <w:left w:val="none" w:sz="0" w:space="0" w:color="auto"/>
        <w:bottom w:val="none" w:sz="0" w:space="0" w:color="auto"/>
        <w:right w:val="none" w:sz="0" w:space="0" w:color="auto"/>
      </w:divBdr>
    </w:div>
    <w:div w:id="649598895">
      <w:bodyDiv w:val="1"/>
      <w:marLeft w:val="0"/>
      <w:marRight w:val="0"/>
      <w:marTop w:val="0"/>
      <w:marBottom w:val="0"/>
      <w:divBdr>
        <w:top w:val="none" w:sz="0" w:space="0" w:color="auto"/>
        <w:left w:val="none" w:sz="0" w:space="0" w:color="auto"/>
        <w:bottom w:val="none" w:sz="0" w:space="0" w:color="auto"/>
        <w:right w:val="none" w:sz="0" w:space="0" w:color="auto"/>
      </w:divBdr>
    </w:div>
    <w:div w:id="1253707779">
      <w:bodyDiv w:val="1"/>
      <w:marLeft w:val="0"/>
      <w:marRight w:val="0"/>
      <w:marTop w:val="0"/>
      <w:marBottom w:val="0"/>
      <w:divBdr>
        <w:top w:val="none" w:sz="0" w:space="0" w:color="auto"/>
        <w:left w:val="none" w:sz="0" w:space="0" w:color="auto"/>
        <w:bottom w:val="none" w:sz="0" w:space="0" w:color="auto"/>
        <w:right w:val="none" w:sz="0" w:space="0" w:color="auto"/>
      </w:divBdr>
    </w:div>
    <w:div w:id="1464038045">
      <w:bodyDiv w:val="1"/>
      <w:marLeft w:val="0"/>
      <w:marRight w:val="0"/>
      <w:marTop w:val="0"/>
      <w:marBottom w:val="0"/>
      <w:divBdr>
        <w:top w:val="none" w:sz="0" w:space="0" w:color="auto"/>
        <w:left w:val="none" w:sz="0" w:space="0" w:color="auto"/>
        <w:bottom w:val="none" w:sz="0" w:space="0" w:color="auto"/>
        <w:right w:val="none" w:sz="0" w:space="0" w:color="auto"/>
      </w:divBdr>
    </w:div>
    <w:div w:id="1566838344">
      <w:bodyDiv w:val="1"/>
      <w:marLeft w:val="0"/>
      <w:marRight w:val="0"/>
      <w:marTop w:val="0"/>
      <w:marBottom w:val="0"/>
      <w:divBdr>
        <w:top w:val="none" w:sz="0" w:space="0" w:color="auto"/>
        <w:left w:val="none" w:sz="0" w:space="0" w:color="auto"/>
        <w:bottom w:val="none" w:sz="0" w:space="0" w:color="auto"/>
        <w:right w:val="none" w:sz="0" w:space="0" w:color="auto"/>
      </w:divBdr>
    </w:div>
    <w:div w:id="18233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2018-07-23T15:40:00Z</dcterms:created>
  <dcterms:modified xsi:type="dcterms:W3CDTF">2018-07-23T15:40:00Z</dcterms:modified>
</cp:coreProperties>
</file>